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EA" w:rsidRDefault="00B122EA" w:rsidP="00B122EA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Извещение о предоставлении земельного участка </w:t>
      </w:r>
      <w:r w:rsidR="002A3BA9">
        <w:rPr>
          <w:rFonts w:ascii="Times New Roman" w:hAnsi="Times New Roman"/>
          <w:b/>
          <w:snapToGrid w:val="0"/>
          <w:sz w:val="28"/>
          <w:szCs w:val="28"/>
        </w:rPr>
        <w:t>от 0</w:t>
      </w:r>
      <w:r w:rsidR="00AB6C8C">
        <w:rPr>
          <w:rFonts w:ascii="Times New Roman" w:hAnsi="Times New Roman"/>
          <w:b/>
          <w:snapToGrid w:val="0"/>
          <w:sz w:val="28"/>
          <w:szCs w:val="28"/>
        </w:rPr>
        <w:t>1</w:t>
      </w:r>
      <w:r>
        <w:rPr>
          <w:rFonts w:ascii="Times New Roman" w:hAnsi="Times New Roman"/>
          <w:b/>
          <w:snapToGrid w:val="0"/>
          <w:sz w:val="28"/>
          <w:szCs w:val="28"/>
        </w:rPr>
        <w:t>.0</w:t>
      </w:r>
      <w:r w:rsidR="002A3BA9">
        <w:rPr>
          <w:rFonts w:ascii="Times New Roman" w:hAnsi="Times New Roman"/>
          <w:b/>
          <w:snapToGrid w:val="0"/>
          <w:sz w:val="28"/>
          <w:szCs w:val="28"/>
        </w:rPr>
        <w:t>8</w:t>
      </w:r>
      <w:r>
        <w:rPr>
          <w:rFonts w:ascii="Times New Roman" w:hAnsi="Times New Roman"/>
          <w:b/>
          <w:snapToGrid w:val="0"/>
          <w:sz w:val="28"/>
          <w:szCs w:val="28"/>
        </w:rPr>
        <w:t>.2025 г.</w:t>
      </w:r>
    </w:p>
    <w:p w:rsidR="00B122EA" w:rsidRDefault="00B122EA" w:rsidP="00B122EA">
      <w:pPr>
        <w:widowControl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ведения </w:t>
      </w:r>
      <w:r w:rsidR="00AB6C8C">
        <w:rPr>
          <w:rFonts w:ascii="Times New Roman" w:hAnsi="Times New Roman"/>
          <w:sz w:val="28"/>
          <w:szCs w:val="28"/>
        </w:rPr>
        <w:t>личного подсобного хозяйства</w:t>
      </w:r>
      <w:r>
        <w:rPr>
          <w:rFonts w:ascii="Times New Roman" w:hAnsi="Times New Roman"/>
          <w:sz w:val="28"/>
          <w:szCs w:val="28"/>
        </w:rPr>
        <w:t xml:space="preserve"> на основании подпункта 15 пункта 2 статьи 39.6 Земельного кодекса Российской Федерации. 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 на право заключения договора аренды такого земельного участка.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B122EA" w:rsidRDefault="002A3BA9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AB6C8C">
        <w:rPr>
          <w:rFonts w:ascii="Times New Roman" w:hAnsi="Times New Roman"/>
          <w:sz w:val="28"/>
          <w:szCs w:val="28"/>
        </w:rPr>
        <w:t>1</w:t>
      </w:r>
      <w:r w:rsidR="00B122E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="00B122EA">
        <w:rPr>
          <w:rFonts w:ascii="Times New Roman" w:hAnsi="Times New Roman"/>
          <w:sz w:val="28"/>
          <w:szCs w:val="28"/>
        </w:rPr>
        <w:t>.2025 г. в 17 ч. 00 минут прием заявлений завершается.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земельного участка: </w:t>
      </w:r>
      <w:r w:rsidR="00AB6C8C">
        <w:rPr>
          <w:rFonts w:ascii="Times New Roman" w:hAnsi="Times New Roman"/>
          <w:sz w:val="28"/>
          <w:szCs w:val="28"/>
        </w:rPr>
        <w:t xml:space="preserve">Российская Федерация, </w:t>
      </w:r>
      <w:r>
        <w:rPr>
          <w:rFonts w:ascii="Times New Roman" w:hAnsi="Times New Roman"/>
          <w:sz w:val="28"/>
          <w:szCs w:val="28"/>
        </w:rPr>
        <w:t xml:space="preserve">Самарская область, </w:t>
      </w:r>
      <w:r w:rsidR="00AB6C8C">
        <w:rPr>
          <w:rFonts w:ascii="Times New Roman" w:hAnsi="Times New Roman"/>
          <w:sz w:val="28"/>
          <w:szCs w:val="28"/>
        </w:rPr>
        <w:t>муниципальный район Сергиевский, сельское поселение Кали</w:t>
      </w:r>
      <w:r>
        <w:rPr>
          <w:rFonts w:ascii="Times New Roman" w:hAnsi="Times New Roman"/>
          <w:sz w:val="28"/>
          <w:szCs w:val="28"/>
        </w:rPr>
        <w:t xml:space="preserve">новка, </w:t>
      </w:r>
      <w:r w:rsidR="00AB6C8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B6C8C">
        <w:rPr>
          <w:rFonts w:ascii="Times New Roman" w:hAnsi="Times New Roman"/>
          <w:sz w:val="28"/>
          <w:szCs w:val="28"/>
        </w:rPr>
        <w:t>Ендурайкино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AB6C8C">
        <w:rPr>
          <w:rFonts w:ascii="Times New Roman" w:hAnsi="Times New Roman"/>
          <w:sz w:val="28"/>
          <w:szCs w:val="28"/>
        </w:rPr>
        <w:t>ул.</w:t>
      </w:r>
      <w:r w:rsidR="002A3BA9">
        <w:rPr>
          <w:rFonts w:ascii="Times New Roman" w:hAnsi="Times New Roman"/>
          <w:sz w:val="28"/>
          <w:szCs w:val="28"/>
        </w:rPr>
        <w:t xml:space="preserve"> </w:t>
      </w:r>
      <w:r w:rsidR="00AB6C8C">
        <w:rPr>
          <w:rFonts w:ascii="Times New Roman" w:hAnsi="Times New Roman"/>
          <w:sz w:val="28"/>
          <w:szCs w:val="28"/>
        </w:rPr>
        <w:t xml:space="preserve">Речная, </w:t>
      </w:r>
      <w:r>
        <w:rPr>
          <w:rFonts w:ascii="Times New Roman" w:hAnsi="Times New Roman"/>
          <w:sz w:val="28"/>
          <w:szCs w:val="28"/>
        </w:rPr>
        <w:t xml:space="preserve">площадь земельного участка – </w:t>
      </w:r>
      <w:r w:rsidR="00AB6C8C">
        <w:rPr>
          <w:rFonts w:ascii="Times New Roman" w:hAnsi="Times New Roman"/>
          <w:sz w:val="28"/>
          <w:szCs w:val="28"/>
        </w:rPr>
        <w:t>5407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2A3BA9">
        <w:rPr>
          <w:rFonts w:ascii="Times New Roman" w:hAnsi="Times New Roman"/>
          <w:sz w:val="28"/>
          <w:szCs w:val="28"/>
        </w:rPr>
        <w:t>, кадастровый номер 63:31:0000000:4975.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  <w:bookmarkStart w:id="0" w:name="_GoBack"/>
      <w:bookmarkEnd w:id="0"/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</w:p>
    <w:p w:rsidR="00AF319F" w:rsidRPr="0012514E" w:rsidRDefault="00AF319F" w:rsidP="0012514E"/>
    <w:sectPr w:rsidR="00AF319F" w:rsidRPr="00125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4E"/>
    <w:rsid w:val="0012514E"/>
    <w:rsid w:val="002A3BA9"/>
    <w:rsid w:val="00AB6C8C"/>
    <w:rsid w:val="00AF319F"/>
    <w:rsid w:val="00B1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2025-07-03T08:45:00Z</dcterms:created>
  <dcterms:modified xsi:type="dcterms:W3CDTF">2025-08-01T04:46:00Z</dcterms:modified>
</cp:coreProperties>
</file>